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2BA0" w14:textId="1DBCE1EF" w:rsidR="00BD2F57" w:rsidRPr="00C042A2" w:rsidRDefault="00BD2F57" w:rsidP="00C04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пожаловать в систему онлайн-бронирования швартовочных мест СПб ГБУ «Мостотрест». Наш сервис позволяет судовладельцам быстро и удобно резервировать места на спусках набережных в режиме реального времени. Выберите подходящий спуск, дату и временные интервалы прямо на интерактивной сетке.</w:t>
      </w:r>
    </w:p>
    <w:p w14:paraId="7DD77CC7" w14:textId="77777777" w:rsidR="00BD2F57" w:rsidRPr="00C042A2" w:rsidRDefault="00BD2F57" w:rsidP="00C04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информация: Каждое место (М1, М2) представляет собой выделенный сегмент причала. Оплата бронирования должна быть произведена в течение 15 минут с момента выбора слотов. После успешной транзакции вы получите подтверждение на указанную электронную почту.</w:t>
      </w:r>
    </w:p>
    <w:p w14:paraId="4EDACE76" w14:textId="723457C7" w:rsidR="00BD2F57" w:rsidRPr="00C042A2" w:rsidRDefault="00BD2F57" w:rsidP="00C04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спусков просим соблюдать правила навигации и требования безопасности. Информация о заключении договора аренды и требованиях об использовании объектов размещены в разделе: «</w:t>
      </w:r>
      <w:r w:rsidR="00A90F18"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EA650C"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эксплуатации </w:t>
      </w: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спусков».</w:t>
      </w:r>
    </w:p>
    <w:p w14:paraId="3B2F5B8F" w14:textId="77777777" w:rsidR="00BD2F57" w:rsidRPr="00C042A2" w:rsidRDefault="00BD2F57" w:rsidP="00C04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возникновения сложностей с выбором времени или обнаружения несоответствий в расписании, воспользуйтесь формой «Сообщить о проблеме» в правой части экрана.</w:t>
      </w:r>
    </w:p>
    <w:p w14:paraId="22D85CDC" w14:textId="77777777" w:rsidR="00BD2F57" w:rsidRPr="00C042A2" w:rsidRDefault="00BD2F57" w:rsidP="00C04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>-- </w:t>
      </w:r>
    </w:p>
    <w:p w14:paraId="616F2A94" w14:textId="77777777" w:rsidR="00EA650C" w:rsidRPr="00C042A2" w:rsidRDefault="00BD2F57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0F18"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EA650C"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эксплуатации </w:t>
      </w:r>
      <w:r w:rsidRPr="00C04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спусков».</w:t>
      </w:r>
      <w:r w:rsidR="00EA650C" w:rsidRPr="00C042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0C154A0" w14:textId="77777777" w:rsidR="00EA650C" w:rsidRPr="00C042A2" w:rsidRDefault="00247EFF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2A2">
        <w:rPr>
          <w:rFonts w:ascii="Times New Roman" w:hAnsi="Times New Roman" w:cs="Times New Roman"/>
          <w:b/>
          <w:sz w:val="28"/>
          <w:szCs w:val="28"/>
          <w:u w:val="single"/>
        </w:rPr>
        <w:t>1.Заключение договора.</w:t>
      </w:r>
    </w:p>
    <w:p w14:paraId="13D81DF9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47EFF" w:rsidRPr="00C042A2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C042A2">
        <w:rPr>
          <w:rFonts w:ascii="Times New Roman" w:hAnsi="Times New Roman" w:cs="Times New Roman"/>
          <w:sz w:val="28"/>
          <w:szCs w:val="28"/>
        </w:rPr>
        <w:t>осуществляется на основании договора аренды с почасовой арендной платой.</w:t>
      </w:r>
    </w:p>
    <w:p w14:paraId="65029480" w14:textId="4CB828F4" w:rsidR="002D17A8" w:rsidRPr="00C042A2" w:rsidRDefault="00DC2DC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 xml:space="preserve">Договор аренды можно заключить путем акцепта оферты аренды на условиях почасового использования сооружения набережной, размещенной </w:t>
      </w:r>
      <w:r w:rsidR="00247EFF" w:rsidRPr="00C042A2">
        <w:rPr>
          <w:rFonts w:ascii="Times New Roman" w:hAnsi="Times New Roman" w:cs="Times New Roman"/>
          <w:sz w:val="28"/>
          <w:szCs w:val="28"/>
        </w:rPr>
        <w:t>на сайте _______, а также в письменном виде или посредством электронного документооборота в отделе арендных отношений по адресу: СПб, Орловский пер. д. ¼.</w:t>
      </w:r>
    </w:p>
    <w:p w14:paraId="2F07DCF0" w14:textId="2F9C8298" w:rsidR="00247EFF" w:rsidRPr="00C042A2" w:rsidRDefault="00247EFF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2A2">
        <w:rPr>
          <w:rFonts w:ascii="Times New Roman" w:hAnsi="Times New Roman" w:cs="Times New Roman"/>
          <w:b/>
          <w:sz w:val="28"/>
          <w:szCs w:val="28"/>
        </w:rPr>
        <w:t xml:space="preserve"> Оплата по договору осуществляется </w:t>
      </w:r>
      <w:r w:rsidR="002D17A8" w:rsidRPr="00C042A2">
        <w:rPr>
          <w:rFonts w:ascii="Times New Roman" w:hAnsi="Times New Roman" w:cs="Times New Roman"/>
          <w:b/>
          <w:sz w:val="28"/>
          <w:szCs w:val="28"/>
        </w:rPr>
        <w:t>путем электронного сервиса</w:t>
      </w:r>
      <w:r w:rsidR="00516680" w:rsidRPr="00C0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5BB3AAAB" w14:textId="26AD0381" w:rsidR="00247EFF" w:rsidRPr="00C042A2" w:rsidRDefault="00247EFF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 xml:space="preserve">Особенности почасового договора аренды: </w:t>
      </w:r>
    </w:p>
    <w:p w14:paraId="16A746E7" w14:textId="77777777" w:rsidR="00247EFF" w:rsidRPr="00C042A2" w:rsidRDefault="00247EFF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минимальный период аренды – 1 час;</w:t>
      </w:r>
    </w:p>
    <w:p w14:paraId="2A57CB29" w14:textId="0F0646BE" w:rsidR="00247EFF" w:rsidRPr="00C042A2" w:rsidRDefault="00247EFF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любой период использования объекта в течение календарного дня (с 00 часов 00 минут по 23 часа 59 минут 59 секунд) общей продолжительностью один или более часов засчитываются как один календарный день;</w:t>
      </w:r>
    </w:p>
    <w:p w14:paraId="0519A310" w14:textId="7ED4AB48" w:rsidR="00A90F18" w:rsidRPr="00C042A2" w:rsidRDefault="00247EFF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совокупный срок аренды объекта Арендатором в течение шести последовательных календарных месяцев не может превышать 30 (тридцать) календарных дней</w:t>
      </w:r>
      <w:r w:rsidR="00A90F18" w:rsidRPr="00C042A2">
        <w:rPr>
          <w:rFonts w:ascii="Times New Roman" w:hAnsi="Times New Roman" w:cs="Times New Roman"/>
          <w:sz w:val="28"/>
          <w:szCs w:val="28"/>
        </w:rPr>
        <w:t>.</w:t>
      </w:r>
    </w:p>
    <w:p w14:paraId="43915502" w14:textId="51835D4D" w:rsidR="00DC2DCC" w:rsidRPr="00C042A2" w:rsidRDefault="00A90F18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2A2">
        <w:rPr>
          <w:rFonts w:ascii="Times New Roman" w:hAnsi="Times New Roman" w:cs="Times New Roman"/>
          <w:b/>
          <w:sz w:val="28"/>
          <w:szCs w:val="28"/>
        </w:rPr>
        <w:t xml:space="preserve">Подробные условия использования спуска приведены в </w:t>
      </w:r>
      <w:r w:rsidR="00516680" w:rsidRPr="00C042A2">
        <w:rPr>
          <w:rFonts w:ascii="Times New Roman" w:hAnsi="Times New Roman" w:cs="Times New Roman"/>
          <w:b/>
          <w:sz w:val="28"/>
          <w:szCs w:val="28"/>
        </w:rPr>
        <w:t>оферте (</w:t>
      </w:r>
      <w:r w:rsidRPr="00C042A2">
        <w:rPr>
          <w:rFonts w:ascii="Times New Roman" w:hAnsi="Times New Roman" w:cs="Times New Roman"/>
          <w:b/>
          <w:sz w:val="28"/>
          <w:szCs w:val="28"/>
        </w:rPr>
        <w:t>договоре</w:t>
      </w:r>
      <w:r w:rsidR="00516680" w:rsidRPr="00C042A2">
        <w:rPr>
          <w:rFonts w:ascii="Times New Roman" w:hAnsi="Times New Roman" w:cs="Times New Roman"/>
          <w:b/>
          <w:sz w:val="28"/>
          <w:szCs w:val="28"/>
        </w:rPr>
        <w:t>)</w:t>
      </w:r>
      <w:r w:rsidRPr="00C042A2">
        <w:rPr>
          <w:rFonts w:ascii="Times New Roman" w:hAnsi="Times New Roman" w:cs="Times New Roman"/>
          <w:b/>
          <w:sz w:val="28"/>
          <w:szCs w:val="28"/>
        </w:rPr>
        <w:t xml:space="preserve"> аренд</w:t>
      </w:r>
      <w:r w:rsidR="00516680" w:rsidRPr="00C042A2">
        <w:rPr>
          <w:rFonts w:ascii="Times New Roman" w:hAnsi="Times New Roman" w:cs="Times New Roman"/>
          <w:b/>
          <w:sz w:val="28"/>
          <w:szCs w:val="28"/>
        </w:rPr>
        <w:t>ы</w:t>
      </w:r>
      <w:r w:rsidRPr="00C042A2">
        <w:rPr>
          <w:rFonts w:ascii="Times New Roman" w:hAnsi="Times New Roman" w:cs="Times New Roman"/>
          <w:b/>
          <w:sz w:val="28"/>
          <w:szCs w:val="28"/>
        </w:rPr>
        <w:t>.</w:t>
      </w:r>
      <w:r w:rsidR="00247EFF" w:rsidRPr="00C042A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39771068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7BD4817" w14:textId="5007F015" w:rsidR="00EA650C" w:rsidRPr="00C042A2" w:rsidRDefault="00247EFF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229753233"/>
      <w:r w:rsidRPr="00C042A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A650C" w:rsidRPr="00C042A2">
        <w:rPr>
          <w:rFonts w:ascii="Times New Roman" w:hAnsi="Times New Roman" w:cs="Times New Roman"/>
          <w:b/>
          <w:sz w:val="28"/>
          <w:szCs w:val="28"/>
          <w:u w:val="single"/>
        </w:rPr>
        <w:t>. Требования к использованию Объекта, являющегося частью объекта культурного наследия федерального значения</w:t>
      </w:r>
      <w:bookmarkStart w:id="1" w:name="_Hlk229752870"/>
      <w:bookmarkStart w:id="2" w:name="_Hlk208563194"/>
      <w:r w:rsidR="00EA650C" w:rsidRPr="00C042A2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bookmarkEnd w:id="1"/>
      <w:r w:rsidR="00EA650C" w:rsidRPr="00C042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входящего в состав объекта культурного наследия федерального значения «Набережные и мосты реки Мойки» согласно постановлению Правительства Российской Федерации от 10.07.2001 г. № 527)</w:t>
      </w:r>
      <w:bookmarkEnd w:id="2"/>
      <w:r w:rsidR="00EA650C" w:rsidRPr="00C042A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bookmarkEnd w:id="0"/>
    <w:p w14:paraId="238359D2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 xml:space="preserve"> - выполнять требования Федерального закона № 73-ФЗ, в том числе установленные статьей 47.2, пунктами 1-3 статьи 47.3, установленный </w:t>
      </w:r>
      <w:r w:rsidRPr="00C042A2">
        <w:rPr>
          <w:rFonts w:ascii="Times New Roman" w:hAnsi="Times New Roman" w:cs="Times New Roman"/>
          <w:sz w:val="28"/>
          <w:szCs w:val="28"/>
        </w:rPr>
        <w:lastRenderedPageBreak/>
        <w:t>статьей5.1 Федерального закона № 73-ФЗ особый режим использования территории объекта культурного наследия, в границах которого расположен Объект, а также требования действующего в отношении Объекта охранного обязательства;</w:t>
      </w:r>
    </w:p>
    <w:p w14:paraId="0119A15D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поддерживать объект в полной исправности и надлежащем техническом, санитарном и противопожарном состоянии, производить за свой счет текущий ремонт Объекта, связанный с деятельность</w:t>
      </w:r>
      <w:r w:rsidR="006067BB" w:rsidRPr="00C042A2">
        <w:rPr>
          <w:rFonts w:ascii="Times New Roman" w:hAnsi="Times New Roman" w:cs="Times New Roman"/>
          <w:b/>
          <w:sz w:val="28"/>
          <w:szCs w:val="28"/>
        </w:rPr>
        <w:t>ю</w:t>
      </w:r>
      <w:r w:rsidRPr="00C042A2">
        <w:rPr>
          <w:rFonts w:ascii="Times New Roman" w:hAnsi="Times New Roman" w:cs="Times New Roman"/>
          <w:sz w:val="28"/>
          <w:szCs w:val="28"/>
        </w:rPr>
        <w:t xml:space="preserve"> арендатора с учетом требований КГИОП, обеспечивать сохранность конструктивных элементов Объекта;</w:t>
      </w:r>
    </w:p>
    <w:p w14:paraId="4F50189E" w14:textId="23542D43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не производить на Объекте без письменного разрешения арендодателя и без согласования с КГИОП любых изменений, вызванных потребностями арендатора, в отношении элементов Объекта. В случае обнаружения Арендодателем нарушения целостности Объекта, любых изменений, произведенных арендатором в отношении Объекта, таковые должны быть ликвидированы Арендатором, а Объект приведен в прежний вид;</w:t>
      </w:r>
    </w:p>
    <w:p w14:paraId="4ECD4934" w14:textId="77777777" w:rsidR="00EA650C" w:rsidRPr="00C042A2" w:rsidRDefault="002D17A8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2A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A650C" w:rsidRPr="00C042A2">
        <w:rPr>
          <w:rFonts w:ascii="Times New Roman" w:hAnsi="Times New Roman" w:cs="Times New Roman"/>
          <w:b/>
          <w:sz w:val="28"/>
          <w:szCs w:val="28"/>
          <w:u w:val="single"/>
        </w:rPr>
        <w:t>. Требования к обеспечению технического, санитарного, противопожарного состояния Объекта, обеспечению безопасности использования Объекта и прилегающей акватории:</w:t>
      </w:r>
    </w:p>
    <w:p w14:paraId="347E3319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соблюдать требования территориальных органов Роспотребнадзора, Органов МЧС России, а также иных норм и правил в отношении Объекта;</w:t>
      </w:r>
    </w:p>
    <w:p w14:paraId="687B0C70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 xml:space="preserve">- немедленно извещать Арендодателя о всяком повреждении, аварии или ином событии, нанесшим Объекту ущерб;  </w:t>
      </w:r>
    </w:p>
    <w:p w14:paraId="53991408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обеспечить беспрепятственный доступ на Объект представителям Арендодателя для выполнения ремонтных работ и работ по ликвидации аварий; в случае выявления Арендодателем повреждений Объекта, связанных с деятельностью Арендатора, возместить Арендодателю сметную стоимость работ по приведению его в первоначальное состояние;</w:t>
      </w:r>
    </w:p>
    <w:p w14:paraId="32A24D99" w14:textId="77777777" w:rsidR="00EA650C" w:rsidRPr="00C042A2" w:rsidRDefault="00EA650C" w:rsidP="00C04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 xml:space="preserve">- использовать Объект в соответствии с требованиями органа, ответственном за безопасность движения на реках и каналах Санкт-Петербурга, а именно: </w:t>
      </w:r>
      <w:r w:rsidRPr="00C042A2">
        <w:rPr>
          <w:rFonts w:ascii="Times New Roman" w:hAnsi="Times New Roman" w:cs="Times New Roman"/>
          <w:b/>
          <w:sz w:val="28"/>
          <w:szCs w:val="28"/>
        </w:rPr>
        <w:t>шир</w:t>
      </w:r>
      <w:bookmarkStart w:id="3" w:name="_GoBack"/>
      <w:bookmarkEnd w:id="3"/>
      <w:r w:rsidRPr="00C042A2">
        <w:rPr>
          <w:rFonts w:ascii="Times New Roman" w:hAnsi="Times New Roman" w:cs="Times New Roman"/>
          <w:b/>
          <w:sz w:val="28"/>
          <w:szCs w:val="28"/>
        </w:rPr>
        <w:t>ина занимаемой акватории не должна превышать 3-х метров от набережной;</w:t>
      </w:r>
    </w:p>
    <w:p w14:paraId="1787C67E" w14:textId="23EF0309" w:rsidR="00EA650C" w:rsidRPr="00C042A2" w:rsidRDefault="00EA650C" w:rsidP="00C04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соблюдать Правила движения и стоянки судов в Волго-Балтийском бассейне внутренних водных путей Российской Федерации, утвержденные приказом Министерства транспорта Российской Федерации от 14.11.2025 № 394, Правила пользования маломерными судами на водных объектах на территории Санкт-Петербурга, утвержденные постановлением Правительства Санкт-Петербурга от 27.11.2025 № 880.</w:t>
      </w:r>
    </w:p>
    <w:p w14:paraId="4ED6966E" w14:textId="3FBBD534" w:rsidR="00EA650C" w:rsidRPr="00C042A2" w:rsidRDefault="002D17A8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4</w:t>
      </w:r>
      <w:r w:rsidR="00EA650C" w:rsidRPr="00C042A2">
        <w:rPr>
          <w:rFonts w:ascii="Times New Roman" w:hAnsi="Times New Roman" w:cs="Times New Roman"/>
          <w:sz w:val="28"/>
          <w:szCs w:val="28"/>
        </w:rPr>
        <w:t>.Запрещается:</w:t>
      </w:r>
    </w:p>
    <w:p w14:paraId="1955DED1" w14:textId="5B922E7E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крепление лестниц и иных средств швартовки к перильным ограждениям набережных;</w:t>
      </w:r>
    </w:p>
    <w:p w14:paraId="0E51BE23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>- заправка судов.</w:t>
      </w:r>
    </w:p>
    <w:p w14:paraId="70F7FFC1" w14:textId="120E81F3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 xml:space="preserve">-  хранение и использовать </w:t>
      </w:r>
      <w:proofErr w:type="spellStart"/>
      <w:r w:rsidRPr="00C042A2">
        <w:rPr>
          <w:rFonts w:ascii="Times New Roman" w:hAnsi="Times New Roman" w:cs="Times New Roman"/>
          <w:sz w:val="28"/>
          <w:szCs w:val="28"/>
        </w:rPr>
        <w:t>огневзрывоопасные</w:t>
      </w:r>
      <w:proofErr w:type="spellEnd"/>
      <w:r w:rsidRPr="00C042A2">
        <w:rPr>
          <w:rFonts w:ascii="Times New Roman" w:hAnsi="Times New Roman" w:cs="Times New Roman"/>
          <w:sz w:val="28"/>
          <w:szCs w:val="28"/>
        </w:rPr>
        <w:t xml:space="preserve"> и токсичные вещества;</w:t>
      </w:r>
    </w:p>
    <w:p w14:paraId="751B9468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95F61" w14:textId="77777777" w:rsidR="0020055C" w:rsidRPr="00C042A2" w:rsidRDefault="0020055C" w:rsidP="00C04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CE0FB" w14:textId="77777777" w:rsidR="00EA650C" w:rsidRPr="00C042A2" w:rsidRDefault="00EA650C" w:rsidP="00C04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650C" w:rsidRPr="00C0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57"/>
    <w:rsid w:val="0020055C"/>
    <w:rsid w:val="00247EFF"/>
    <w:rsid w:val="002D17A8"/>
    <w:rsid w:val="00516680"/>
    <w:rsid w:val="006067BB"/>
    <w:rsid w:val="00A90F18"/>
    <w:rsid w:val="00BD2F57"/>
    <w:rsid w:val="00C042A2"/>
    <w:rsid w:val="00DC2DCC"/>
    <w:rsid w:val="00E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016"/>
  <w15:chartTrackingRefBased/>
  <w15:docId w15:val="{479459F9-7D59-45A8-9614-D75E85AB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67B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067B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067B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067B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067B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6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6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Макова Вера Игоревна</dc:creator>
  <cp:keywords/>
  <dc:description/>
  <cp:lastModifiedBy>Головашов Владимир Викторович</cp:lastModifiedBy>
  <cp:revision>11</cp:revision>
  <dcterms:created xsi:type="dcterms:W3CDTF">2026-05-18T12:57:00Z</dcterms:created>
  <dcterms:modified xsi:type="dcterms:W3CDTF">2026-05-21T08:44:00Z</dcterms:modified>
</cp:coreProperties>
</file>